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3" w:rsidRDefault="00C70433" w:rsidP="00C70433">
      <w:pPr>
        <w:pStyle w:val="Zarkazkladnhotextu3"/>
        <w:rPr>
          <w:sz w:val="24"/>
          <w:szCs w:val="24"/>
        </w:rPr>
      </w:pPr>
      <w:r>
        <w:rPr>
          <w:sz w:val="24"/>
          <w:szCs w:val="24"/>
        </w:rPr>
        <w:t>Návrh na vyvlastnenie  podľa § 108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>.  zákona č. 50/1976 Zb. o územnom plánovaní a stavebnom poriadku (stavebný zákon) v znení neskorších predpisov</w:t>
      </w:r>
    </w:p>
    <w:p w:rsidR="00CA301B" w:rsidRPr="00567B15" w:rsidRDefault="00CA301B" w:rsidP="00CA301B">
      <w:pPr>
        <w:spacing w:line="360" w:lineRule="auto"/>
        <w:ind w:left="374" w:hanging="374"/>
        <w:jc w:val="center"/>
        <w:rPr>
          <w:b/>
          <w:bCs/>
          <w:sz w:val="23"/>
          <w:szCs w:val="23"/>
        </w:rPr>
      </w:pPr>
    </w:p>
    <w:p w:rsidR="00CA301B" w:rsidRPr="00567B15" w:rsidRDefault="00CA301B" w:rsidP="00CA301B">
      <w:pPr>
        <w:spacing w:line="360" w:lineRule="auto"/>
        <w:ind w:left="374" w:hanging="374"/>
        <w:jc w:val="both"/>
        <w:rPr>
          <w:b/>
          <w:bCs/>
          <w:sz w:val="23"/>
          <w:szCs w:val="23"/>
        </w:rPr>
      </w:pPr>
      <w:r w:rsidRPr="00567B15">
        <w:rPr>
          <w:b/>
          <w:bCs/>
          <w:sz w:val="23"/>
          <w:szCs w:val="23"/>
        </w:rPr>
        <w:t>I. Navrhovateľ:</w:t>
      </w:r>
    </w:p>
    <w:p w:rsidR="00CA301B" w:rsidRPr="00567B15" w:rsidRDefault="00CA301B" w:rsidP="0068701A">
      <w:pPr>
        <w:jc w:val="both"/>
        <w:rPr>
          <w:sz w:val="23"/>
          <w:szCs w:val="23"/>
        </w:rPr>
      </w:pPr>
      <w:r w:rsidRPr="00567B15">
        <w:rPr>
          <w:sz w:val="23"/>
          <w:szCs w:val="23"/>
        </w:rPr>
        <w:t>Meno a priezvisko: ....................................................................................................................... Adresa –bydlisko: ........................................................................................................................</w:t>
      </w:r>
    </w:p>
    <w:p w:rsidR="00CA301B" w:rsidRPr="00567B15" w:rsidRDefault="00CA301B" w:rsidP="0068701A">
      <w:pPr>
        <w:jc w:val="both"/>
        <w:rPr>
          <w:sz w:val="23"/>
          <w:szCs w:val="23"/>
        </w:rPr>
      </w:pPr>
      <w:proofErr w:type="spellStart"/>
      <w:r w:rsidRPr="00567B15">
        <w:rPr>
          <w:sz w:val="23"/>
          <w:szCs w:val="23"/>
        </w:rPr>
        <w:t>č.tel</w:t>
      </w:r>
      <w:proofErr w:type="spellEnd"/>
      <w:r w:rsidRPr="00567B15">
        <w:rPr>
          <w:sz w:val="23"/>
          <w:szCs w:val="23"/>
        </w:rPr>
        <w:t>./e-mail: ........................................................</w:t>
      </w:r>
    </w:p>
    <w:p w:rsidR="00CA301B" w:rsidRPr="00567B15" w:rsidRDefault="00CA301B" w:rsidP="00CA301B">
      <w:pPr>
        <w:spacing w:line="360" w:lineRule="auto"/>
        <w:jc w:val="both"/>
        <w:rPr>
          <w:sz w:val="23"/>
          <w:szCs w:val="23"/>
        </w:rPr>
      </w:pPr>
    </w:p>
    <w:p w:rsidR="00CA301B" w:rsidRPr="00567B15" w:rsidRDefault="00CA301B" w:rsidP="00CA301B">
      <w:pPr>
        <w:widowControl w:val="0"/>
        <w:jc w:val="both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z w:val="23"/>
          <w:szCs w:val="23"/>
        </w:rPr>
        <w:t xml:space="preserve">II. </w:t>
      </w:r>
      <w:r w:rsidRPr="00567B15">
        <w:rPr>
          <w:b/>
          <w:bCs/>
          <w:snapToGrid w:val="0"/>
          <w:color w:val="000000"/>
          <w:sz w:val="23"/>
          <w:szCs w:val="23"/>
        </w:rPr>
        <w:t>Označenie pozemku alebo jeho časti a označenie stavby podľa údajov katastra nehnuteľnosti, aké právo a v akom rozsahu sa má vyvlastniť: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parcelné číslo : ...................................................., kat. územie ................................................... celková výmera ...................................................................., ktorého vlastníkom podľa listu vlastníctva číslo č: .................................. je: 1.................................................................................................................v podiele....................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2.................................................................................................................v podiele....................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navrhujem vyvlastniť v rozsahu :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 xml:space="preserve">- 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v celosti </w:t>
      </w:r>
      <w:r w:rsidRPr="00567B15">
        <w:rPr>
          <w:snapToGrid w:val="0"/>
          <w:color w:val="000000"/>
          <w:sz w:val="23"/>
          <w:szCs w:val="23"/>
        </w:rPr>
        <w:t>podľa LV č. ..................................o celkovej výmere..................................................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v rozsahu ......................................................................................................................................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 xml:space="preserve">- 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v časti </w:t>
      </w:r>
      <w:r w:rsidRPr="00567B15">
        <w:rPr>
          <w:snapToGrid w:val="0"/>
          <w:color w:val="000000"/>
          <w:sz w:val="23"/>
          <w:szCs w:val="23"/>
        </w:rPr>
        <w:t>podľa Geometrického plánu číslo :....................................zo dňa .................................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o výmere :  ...................................................................................................................................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overeného dňa.......................................... v rozsahu ...................................................................</w:t>
      </w:r>
    </w:p>
    <w:p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 </w:t>
      </w:r>
    </w:p>
    <w:p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</w:p>
    <w:p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napToGrid w:val="0"/>
          <w:color w:val="000000"/>
          <w:sz w:val="23"/>
          <w:szCs w:val="23"/>
        </w:rPr>
        <w:t xml:space="preserve">III. – Návrh náhrady : </w:t>
      </w:r>
      <w:r w:rsidRPr="00567B15">
        <w:rPr>
          <w:rFonts w:eastAsia="SymbolMT"/>
          <w:snapToGrid w:val="0"/>
          <w:color w:val="FFFFFF"/>
          <w:sz w:val="23"/>
          <w:szCs w:val="23"/>
        </w:rPr>
        <w:t xml:space="preserve"> </w:t>
      </w: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 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</w:p>
    <w:p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napToGrid w:val="0"/>
          <w:color w:val="000000"/>
          <w:sz w:val="23"/>
          <w:szCs w:val="23"/>
        </w:rPr>
        <w:t>IV. - Meno, priezvisko, resp. názov a adresa osoby, proti ktorej vyvlastnenie smeruje :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</w:p>
    <w:p w:rsidR="00CA301B" w:rsidRPr="00567B15" w:rsidRDefault="00CA301B" w:rsidP="00CA301B">
      <w:pPr>
        <w:widowControl w:val="0"/>
        <w:jc w:val="both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napToGrid w:val="0"/>
          <w:color w:val="000000"/>
          <w:sz w:val="23"/>
          <w:szCs w:val="23"/>
        </w:rPr>
        <w:t>V. – Odôvodnenie požiadavky–návrhu na vyvlastnenie s uvedením účelu, na ktorý sa vyvlastnenie navrhuje :</w:t>
      </w:r>
    </w:p>
    <w:p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( odôvodnenie musí byť v súlade s § 108 stavebného zákona a § 141 stavebného zákona )</w:t>
      </w:r>
    </w:p>
    <w:p w:rsidR="00CA301B" w:rsidRPr="00567B15" w:rsidRDefault="00CA301B" w:rsidP="00FE3D7F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701A" w:rsidRPr="00567B15">
        <w:rPr>
          <w:snapToGrid w:val="0"/>
          <w:color w:val="000000"/>
          <w:sz w:val="23"/>
          <w:szCs w:val="23"/>
        </w:rPr>
        <w:t xml:space="preserve"> </w:t>
      </w:r>
      <w:r w:rsidR="00FE3D7F">
        <w:rPr>
          <w:sz w:val="20"/>
          <w:szCs w:val="20"/>
        </w:rPr>
        <w:t xml:space="preserve">Bol som oboznámený/á so spracovaním osobných údajov podľa zák. 18/2018 </w:t>
      </w:r>
      <w:proofErr w:type="spellStart"/>
      <w:r w:rsidR="00FE3D7F">
        <w:rPr>
          <w:sz w:val="20"/>
          <w:szCs w:val="20"/>
        </w:rPr>
        <w:t>Z.z</w:t>
      </w:r>
      <w:proofErr w:type="spellEnd"/>
      <w:r w:rsidR="00FE3D7F">
        <w:rPr>
          <w:sz w:val="20"/>
          <w:szCs w:val="20"/>
        </w:rPr>
        <w:t>. o ochrane osobných údajov z nástenky.</w:t>
      </w:r>
    </w:p>
    <w:p w:rsidR="00CA301B" w:rsidRPr="00567B15" w:rsidRDefault="00CA301B" w:rsidP="00C12805">
      <w:pPr>
        <w:widowControl w:val="0"/>
        <w:ind w:left="414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</w:t>
      </w:r>
    </w:p>
    <w:p w:rsidR="00CA301B" w:rsidRPr="00567B15" w:rsidRDefault="00CA301B" w:rsidP="00C12805">
      <w:pPr>
        <w:widowControl w:val="0"/>
        <w:ind w:left="414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 xml:space="preserve">vlastnoručný podpis navrhovateľa </w:t>
      </w:r>
    </w:p>
    <w:p w:rsidR="00567B15" w:rsidRDefault="00567B15" w:rsidP="00CA301B">
      <w:pPr>
        <w:spacing w:line="360" w:lineRule="auto"/>
        <w:jc w:val="both"/>
        <w:rPr>
          <w:b/>
          <w:bCs/>
          <w:sz w:val="16"/>
          <w:szCs w:val="16"/>
        </w:rPr>
      </w:pPr>
    </w:p>
    <w:p w:rsidR="00175EB7" w:rsidRDefault="00175EB7" w:rsidP="00175EB7">
      <w:pPr>
        <w:jc w:val="both"/>
        <w:rPr>
          <w:sz w:val="20"/>
          <w:szCs w:val="20"/>
        </w:rPr>
      </w:pPr>
      <w:r>
        <w:rPr>
          <w:sz w:val="20"/>
          <w:szCs w:val="20"/>
        </w:rPr>
        <w:t>Prílohy:</w:t>
      </w:r>
    </w:p>
    <w:p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 xml:space="preserve">Výpis z katastra nehnuteľností alebo výpis z pozemkovej knihy s identifikáciou podľa katastra nehnuteľností </w:t>
      </w:r>
    </w:p>
    <w:p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 xml:space="preserve">Kópiu z katastrálnej mapy so zakreslením pozemkov a stavieb navrhnutých na vyvlastnenie doplnenú situáciou z iných mapových podkladov, ktoré graficky vyjadrujú právne vzťahy k nehnuteľnostiam v prípadoch, keď tieto vzťahy neboli dosiaľ vyznačené v katastrálnej mape; </w:t>
      </w:r>
    </w:p>
    <w:p w:rsidR="00901EBC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Ak sa navrhuje vyvlastniť časť pozemku, pripojí sa aj geometrický plán v troch vyhotoveniach</w:t>
      </w:r>
      <w:r>
        <w:rPr>
          <w:sz w:val="20"/>
          <w:szCs w:val="20"/>
        </w:rPr>
        <w:t>.</w:t>
      </w:r>
    </w:p>
    <w:p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Právoplatné územné rozhodnutie na stavbu</w:t>
      </w:r>
      <w:r>
        <w:rPr>
          <w:sz w:val="20"/>
          <w:szCs w:val="20"/>
        </w:rPr>
        <w:t>.</w:t>
      </w:r>
    </w:p>
    <w:p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Dôkazy o neúspešnom pokuse o uzatvorení dohody s vlastníkom pozemku – stavby (originál doručenky do vlastných rúk + výzva na uzatvorenie dohody + kúpnopredajná zmluva)</w:t>
      </w:r>
      <w:r>
        <w:rPr>
          <w:sz w:val="20"/>
          <w:szCs w:val="20"/>
        </w:rPr>
        <w:t xml:space="preserve"> a znalecký posudok (ocenenie).</w:t>
      </w:r>
    </w:p>
    <w:p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hanging="720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Prehľad vecných práv viaznucich na nehnuteľnosti</w:t>
      </w:r>
    </w:p>
    <w:p w:rsidR="00901EBC" w:rsidRPr="0068701A" w:rsidRDefault="00901EBC" w:rsidP="009D1BB2">
      <w:pPr>
        <w:numPr>
          <w:ilvl w:val="0"/>
          <w:numId w:val="1"/>
        </w:numPr>
        <w:tabs>
          <w:tab w:val="num" w:pos="374"/>
        </w:tabs>
        <w:ind w:hanging="720"/>
        <w:jc w:val="both"/>
        <w:rPr>
          <w:sz w:val="20"/>
          <w:szCs w:val="20"/>
        </w:rPr>
      </w:pPr>
      <w:r w:rsidRPr="0068701A">
        <w:rPr>
          <w:sz w:val="20"/>
          <w:szCs w:val="20"/>
        </w:rPr>
        <w:t xml:space="preserve">Doklad o uhradení správneho poplatku vo výške </w:t>
      </w:r>
      <w:r w:rsidR="003B569B">
        <w:rPr>
          <w:sz w:val="20"/>
          <w:szCs w:val="20"/>
        </w:rPr>
        <w:t>100,-</w:t>
      </w:r>
      <w:r w:rsidRPr="0068701A">
        <w:rPr>
          <w:snapToGrid w:val="0"/>
          <w:sz w:val="20"/>
          <w:szCs w:val="20"/>
        </w:rPr>
        <w:t xml:space="preserve"> € </w:t>
      </w:r>
      <w:r w:rsidR="0055469C">
        <w:rPr>
          <w:snapToGrid w:val="0"/>
          <w:sz w:val="20"/>
          <w:szCs w:val="20"/>
        </w:rPr>
        <w:t xml:space="preserve"> - plat</w:t>
      </w:r>
      <w:r w:rsidR="000B7DF5">
        <w:rPr>
          <w:snapToGrid w:val="0"/>
          <w:sz w:val="20"/>
          <w:szCs w:val="20"/>
        </w:rPr>
        <w:t>ba</w:t>
      </w:r>
      <w:r w:rsidR="0055469C">
        <w:rPr>
          <w:snapToGrid w:val="0"/>
          <w:sz w:val="20"/>
          <w:szCs w:val="20"/>
        </w:rPr>
        <w:t xml:space="preserve"> v hotovosti </w:t>
      </w:r>
      <w:r w:rsidR="0092503B">
        <w:rPr>
          <w:snapToGrid w:val="0"/>
          <w:sz w:val="20"/>
          <w:szCs w:val="20"/>
        </w:rPr>
        <w:t xml:space="preserve">alebo na účet </w:t>
      </w:r>
    </w:p>
    <w:sectPr w:rsidR="00901EBC" w:rsidRPr="0068701A" w:rsidSect="00CA301B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70CC"/>
    <w:multiLevelType w:val="hybridMultilevel"/>
    <w:tmpl w:val="0026251C"/>
    <w:lvl w:ilvl="0" w:tplc="850C8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1B"/>
    <w:rsid w:val="00073A8F"/>
    <w:rsid w:val="000B7DF5"/>
    <w:rsid w:val="001069A4"/>
    <w:rsid w:val="00175EB7"/>
    <w:rsid w:val="001D6A52"/>
    <w:rsid w:val="001E5B0A"/>
    <w:rsid w:val="003B569B"/>
    <w:rsid w:val="004762E5"/>
    <w:rsid w:val="0055469C"/>
    <w:rsid w:val="00567B15"/>
    <w:rsid w:val="00573C3D"/>
    <w:rsid w:val="005943AD"/>
    <w:rsid w:val="005F4FBE"/>
    <w:rsid w:val="0068701A"/>
    <w:rsid w:val="0069472F"/>
    <w:rsid w:val="00764F68"/>
    <w:rsid w:val="007A7759"/>
    <w:rsid w:val="007B5652"/>
    <w:rsid w:val="00823E83"/>
    <w:rsid w:val="00901EBC"/>
    <w:rsid w:val="0092503B"/>
    <w:rsid w:val="009D1BB2"/>
    <w:rsid w:val="009F320C"/>
    <w:rsid w:val="009F3F1E"/>
    <w:rsid w:val="00BF08AF"/>
    <w:rsid w:val="00C12805"/>
    <w:rsid w:val="00C70433"/>
    <w:rsid w:val="00CA301B"/>
    <w:rsid w:val="00CC5796"/>
    <w:rsid w:val="00E652A1"/>
    <w:rsid w:val="00F02C8E"/>
    <w:rsid w:val="00F11004"/>
    <w:rsid w:val="00FE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01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70433"/>
    <w:pPr>
      <w:widowControl w:val="0"/>
      <w:autoSpaceDE w:val="0"/>
      <w:autoSpaceDN w:val="0"/>
      <w:adjustRightInd w:val="0"/>
      <w:ind w:left="720" w:hanging="720"/>
      <w:jc w:val="both"/>
    </w:pPr>
    <w:rPr>
      <w:b/>
      <w:bCs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A775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4015</Characters>
  <Application>Microsoft Office Word</Application>
  <DocSecurity>0</DocSecurity>
  <Lines>33</Lines>
  <Paragraphs>9</Paragraphs>
  <ScaleCrop>false</ScaleCrop>
  <Company>OCÚ Pruské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vyvlastnenie  podľa § 108 a nasl</dc:title>
  <dc:creator>Prednosta</dc:creator>
  <cp:lastModifiedBy>PCB</cp:lastModifiedBy>
  <cp:revision>3</cp:revision>
  <dcterms:created xsi:type="dcterms:W3CDTF">2019-09-04T07:47:00Z</dcterms:created>
  <dcterms:modified xsi:type="dcterms:W3CDTF">2019-09-04T07:50:00Z</dcterms:modified>
</cp:coreProperties>
</file>